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66ED8" w:rsidRDefault="00E66ED8" w:rsidP="00E66ED8">
      <w:pPr>
        <w:pStyle w:val="Titre"/>
      </w:pPr>
      <w:r>
        <w:t>Gestion de compte Azure Active Directory</w:t>
      </w:r>
    </w:p>
    <w:p w:rsidR="00E66ED8" w:rsidRDefault="00E66ED8" w:rsidP="00E66ED8"/>
    <w:p w:rsidR="00E66ED8" w:rsidRPr="00E66ED8" w:rsidRDefault="00E66ED8" w:rsidP="00E66ED8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499419524"/>
        <w:docPartObj>
          <w:docPartGallery w:val="Table of Contents"/>
          <w:docPartUnique/>
        </w:docPartObj>
      </w:sdtPr>
      <w:sdtEndPr/>
      <w:sdtContent>
        <w:p w:rsidR="00C9065F" w:rsidRDefault="00C9065F">
          <w:pPr>
            <w:pStyle w:val="En-ttedetabledesmatires"/>
          </w:pPr>
          <w:r>
            <w:t>Table des matières</w:t>
          </w:r>
        </w:p>
        <w:p w:rsidR="00F400A1" w:rsidRPr="00F400A1" w:rsidRDefault="00F400A1" w:rsidP="00F400A1">
          <w:pPr>
            <w:rPr>
              <w:lang w:eastAsia="fr-FR"/>
            </w:rPr>
          </w:pPr>
          <w:r>
            <w:rPr>
              <w:lang w:eastAsia="fr-FR"/>
            </w:rPr>
            <w:t>Suppression d’un compte collaborateur……………………………………………………………………………………</w:t>
          </w:r>
          <w:proofErr w:type="gramStart"/>
          <w:r>
            <w:rPr>
              <w:lang w:eastAsia="fr-FR"/>
            </w:rPr>
            <w:t>…….</w:t>
          </w:r>
          <w:proofErr w:type="gramEnd"/>
          <w:r>
            <w:rPr>
              <w:lang w:eastAsia="fr-FR"/>
            </w:rPr>
            <w:t>.</w:t>
          </w:r>
          <w:r>
            <w:rPr>
              <w:b/>
              <w:lang w:eastAsia="fr-FR"/>
            </w:rPr>
            <w:t>1</w:t>
          </w:r>
        </w:p>
        <w:p w:rsidR="00C9065F" w:rsidRDefault="00A83CB0">
          <w:pPr>
            <w:pStyle w:val="TM1"/>
            <w:rPr>
              <w:b/>
              <w:bCs/>
            </w:rPr>
          </w:pPr>
          <w:r>
            <w:rPr>
              <w:b/>
              <w:bCs/>
            </w:rPr>
            <w:t>Installation de Windows / Ajout du compte principal</w:t>
          </w:r>
          <w:r w:rsidR="00C9065F">
            <w:ptab w:relativeTo="margin" w:alignment="right" w:leader="dot"/>
          </w:r>
          <w:r w:rsidR="00F400A1">
            <w:rPr>
              <w:b/>
              <w:bCs/>
            </w:rPr>
            <w:t>9</w:t>
          </w:r>
        </w:p>
        <w:p w:rsidR="00A83CB0" w:rsidRDefault="00A83CB0" w:rsidP="00A83CB0">
          <w:pPr>
            <w:pStyle w:val="TM1"/>
            <w:rPr>
              <w:b/>
              <w:bCs/>
            </w:rPr>
          </w:pPr>
          <w:r>
            <w:t>Liaison au domaine Azure Active Directory / Ajout du compte principal</w:t>
          </w:r>
          <w:r>
            <w:ptab w:relativeTo="margin" w:alignment="right" w:leader="dot"/>
          </w:r>
          <w:r w:rsidR="00F400A1">
            <w:rPr>
              <w:b/>
              <w:bCs/>
            </w:rPr>
            <w:t>22</w:t>
          </w:r>
        </w:p>
        <w:p w:rsidR="00A83CB0" w:rsidRDefault="00A83CB0" w:rsidP="00A83CB0">
          <w:pPr>
            <w:pStyle w:val="TM1"/>
            <w:rPr>
              <w:b/>
              <w:bCs/>
            </w:rPr>
          </w:pPr>
          <w:r>
            <w:t>Ajout d’un compte collaborateur</w:t>
          </w:r>
          <w:r>
            <w:ptab w:relativeTo="margin" w:alignment="right" w:leader="dot"/>
          </w:r>
          <w:r w:rsidR="00F400A1">
            <w:rPr>
              <w:b/>
              <w:bCs/>
            </w:rPr>
            <w:t>28</w:t>
          </w:r>
        </w:p>
        <w:p w:rsidR="00A83CB0" w:rsidRPr="00A83CB0" w:rsidRDefault="00A83CB0" w:rsidP="00A83CB0">
          <w:pPr>
            <w:rPr>
              <w:lang w:eastAsia="fr-FR"/>
            </w:rPr>
          </w:pPr>
        </w:p>
        <w:p w:rsidR="00A83CB0" w:rsidRPr="00A83CB0" w:rsidRDefault="00A83CB0" w:rsidP="00A83CB0">
          <w:pPr>
            <w:rPr>
              <w:lang w:eastAsia="fr-FR"/>
            </w:rPr>
          </w:pPr>
        </w:p>
        <w:p w:rsidR="00A83CB0" w:rsidRPr="00A83CB0" w:rsidRDefault="00A83CB0" w:rsidP="00A83CB0">
          <w:pPr>
            <w:rPr>
              <w:lang w:eastAsia="fr-FR"/>
            </w:rPr>
          </w:pPr>
        </w:p>
        <w:p w:rsidR="002F5C3B" w:rsidRDefault="002F5C3B">
          <w:pPr>
            <w:pStyle w:val="TM3"/>
            <w:ind w:left="446"/>
          </w:pPr>
        </w:p>
        <w:p w:rsidR="00A83CB0" w:rsidRDefault="00A83CB0" w:rsidP="002F5C3B">
          <w:pPr>
            <w:rPr>
              <w:lang w:eastAsia="fr-FR"/>
            </w:rPr>
          </w:pPr>
        </w:p>
        <w:p w:rsidR="00C9065F" w:rsidRPr="002F5C3B" w:rsidRDefault="00366B4E" w:rsidP="002F5C3B">
          <w:pPr>
            <w:rPr>
              <w:lang w:eastAsia="fr-FR"/>
            </w:rPr>
          </w:pPr>
        </w:p>
      </w:sdtContent>
    </w:sdt>
    <w:p w:rsidR="00E66ED8" w:rsidRDefault="00E66ED8"/>
    <w:p w:rsidR="00A83CB0" w:rsidRDefault="00A83CB0">
      <w:r>
        <w:tab/>
        <w:t>Afin de gérer l’ensemble des ordinateurs sous Windows et leur accès, les postes doivent être ajoutés au domaine de SFEIR, se faisant par l’ajout d’un compte primaire.</w:t>
      </w:r>
    </w:p>
    <w:p w:rsidR="00AD263E" w:rsidRDefault="00AD263E"/>
    <w:p w:rsidR="00AD263E" w:rsidRDefault="00AD263E">
      <w:r>
        <w:t>Accès</w:t>
      </w:r>
    </w:p>
    <w:p w:rsidR="00AD263E" w:rsidRDefault="00AD263E">
      <w:r>
        <w:t xml:space="preserve">Compte : </w:t>
      </w:r>
      <w:hyperlink r:id="rId5" w:history="1">
        <w:r w:rsidRPr="0040645F">
          <w:rPr>
            <w:rStyle w:val="Lienhypertexte"/>
          </w:rPr>
          <w:t>sis.azure@sfeir.com</w:t>
        </w:r>
      </w:hyperlink>
    </w:p>
    <w:p w:rsidR="00366B4E" w:rsidRDefault="00366B4E">
      <w:r>
        <w:t>Mot de passe : 3fbE9S7Pw5kG</w:t>
      </w:r>
      <w:bookmarkStart w:id="0" w:name="_GoBack"/>
      <w:bookmarkEnd w:id="0"/>
    </w:p>
    <w:p w:rsidR="00AD263E" w:rsidRDefault="00AD263E"/>
    <w:p w:rsidR="00A83CB0" w:rsidRDefault="00A83CB0"/>
    <w:p w:rsidR="00F400A1" w:rsidRDefault="00F400A1" w:rsidP="00F400A1">
      <w:pPr>
        <w:pStyle w:val="Titre1"/>
      </w:pPr>
      <w:r>
        <w:t>Suppression de compte collaborateur du poste</w:t>
      </w:r>
    </w:p>
    <w:p w:rsidR="00F400A1" w:rsidRDefault="00F400A1" w:rsidP="00F400A1"/>
    <w:p w:rsidR="00F400A1" w:rsidRDefault="00F400A1" w:rsidP="00F400A1">
      <w:r>
        <w:t>Lorsqu’un collaborateur n’a plus besoin du poste pour quelconque raison (départ de la société, prêt terminé), il convient de supprimer ses accès au poste, mais également les données le concernant.</w:t>
      </w:r>
    </w:p>
    <w:p w:rsidR="00F400A1" w:rsidRDefault="00F400A1" w:rsidP="00F400A1"/>
    <w:p w:rsidR="00F400A1" w:rsidRPr="00A83CB0" w:rsidRDefault="00F400A1" w:rsidP="00F400A1">
      <w:pPr>
        <w:rPr>
          <w:b/>
        </w:rPr>
      </w:pPr>
      <w:r w:rsidRPr="00A83CB0">
        <w:rPr>
          <w:b/>
        </w:rPr>
        <w:t>Possible également de</w:t>
      </w:r>
      <w:r w:rsidRPr="00A83CB0">
        <w:rPr>
          <w:b/>
          <w:color w:val="FF0000"/>
        </w:rPr>
        <w:t xml:space="preserve"> formater </w:t>
      </w:r>
      <w:r w:rsidRPr="00A83CB0">
        <w:rPr>
          <w:b/>
        </w:rPr>
        <w:t>son poste et repartir de zéro.</w:t>
      </w:r>
    </w:p>
    <w:p w:rsidR="00F400A1" w:rsidRDefault="00F400A1" w:rsidP="00F400A1">
      <w:r>
        <w:t>Dès lors, nous revenons sur le compte principal, que ce soit l’admin local ou le compte admin du domaine</w:t>
      </w:r>
      <w:r w:rsidR="00AD263E">
        <w:t>(</w:t>
      </w:r>
      <w:hyperlink r:id="rId6" w:history="1">
        <w:r w:rsidR="00AD263E" w:rsidRPr="0040645F">
          <w:rPr>
            <w:rStyle w:val="Lienhypertexte"/>
          </w:rPr>
          <w:t>sis.azure@sfeir.com</w:t>
        </w:r>
      </w:hyperlink>
      <w:r w:rsidR="00AD263E">
        <w:t xml:space="preserve">) </w:t>
      </w:r>
      <w:r>
        <w:t xml:space="preserve"> afin de supprimer le compte du collaborateur.</w:t>
      </w:r>
    </w:p>
    <w:p w:rsidR="00F400A1" w:rsidRDefault="00F400A1" w:rsidP="00F400A1"/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1A27B3D9" wp14:editId="002B495A">
            <wp:extent cx="5731510" cy="4301490"/>
            <wp:effectExtent l="0" t="0" r="254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pPr>
        <w:rPr>
          <w:noProof/>
          <w:lang w:eastAsia="fr-FR"/>
        </w:rPr>
      </w:pPr>
    </w:p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17A9BA0B" wp14:editId="65530240">
            <wp:extent cx="5731510" cy="4288790"/>
            <wp:effectExtent l="0" t="0" r="254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r>
        <w:t>Dans Autres utilisateurs, sélectionner le compte à supprimer et cliquer sur le bouton associé.</w:t>
      </w:r>
    </w:p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3C8A39AF" wp14:editId="1DD3B1DD">
            <wp:extent cx="5731510" cy="4290060"/>
            <wp:effectExtent l="0" t="0" r="254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/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5D5B231B" wp14:editId="0C5EA904">
            <wp:extent cx="5731510" cy="4298950"/>
            <wp:effectExtent l="0" t="0" r="2540" b="635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pPr>
        <w:rPr>
          <w:noProof/>
          <w:lang w:eastAsia="fr-FR"/>
        </w:rPr>
      </w:pPr>
    </w:p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2686A8A4" wp14:editId="1700592C">
            <wp:extent cx="5731510" cy="4273550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/>
    <w:p w:rsidR="00F400A1" w:rsidRDefault="00F400A1" w:rsidP="00F400A1">
      <w:r>
        <w:t>Le compte collaborateur est désormais supprimé, il faut également en faire de même pour ses données.</w:t>
      </w:r>
    </w:p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0369AC4E" wp14:editId="0803CC1C">
            <wp:extent cx="5731510" cy="4284980"/>
            <wp:effectExtent l="0" t="0" r="2540" b="127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r>
        <w:t>Dans l’explorateur de fichiers, accéder à la partie Utilisateurs et supprimer le dossier associé au nom du collaborateur ayant utilisé le poste.</w:t>
      </w:r>
    </w:p>
    <w:p w:rsidR="00F400A1" w:rsidRDefault="00F400A1" w:rsidP="00F400A1">
      <w:r>
        <w:t>Confirmer en supprimant ce même dossier dans la corbeille.</w:t>
      </w:r>
    </w:p>
    <w:p w:rsidR="00F400A1" w:rsidRDefault="00F400A1" w:rsidP="00F400A1">
      <w:r>
        <w:rPr>
          <w:noProof/>
          <w:lang w:eastAsia="fr-FR"/>
        </w:rPr>
        <w:lastRenderedPageBreak/>
        <w:drawing>
          <wp:inline distT="0" distB="0" distL="0" distR="0" wp14:anchorId="14BA0240" wp14:editId="3EF50DF1">
            <wp:extent cx="5731510" cy="4349115"/>
            <wp:effectExtent l="0" t="0" r="254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r>
        <w:rPr>
          <w:noProof/>
          <w:lang w:eastAsia="fr-FR"/>
        </w:rPr>
        <w:drawing>
          <wp:inline distT="0" distB="0" distL="0" distR="0" wp14:anchorId="5A24B555" wp14:editId="4D4D7577">
            <wp:extent cx="5731510" cy="4295775"/>
            <wp:effectExtent l="0" t="0" r="254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 w:rsidP="00F400A1">
      <w:r>
        <w:lastRenderedPageBreak/>
        <w:t>Vérifier dans Programmes et fonctionnalités les éventuelles applications à désinstaller.</w:t>
      </w:r>
    </w:p>
    <w:p w:rsidR="00F400A1" w:rsidRDefault="00F400A1" w:rsidP="00F400A1">
      <w:r>
        <w:rPr>
          <w:noProof/>
          <w:lang w:eastAsia="fr-FR"/>
        </w:rPr>
        <w:drawing>
          <wp:inline distT="0" distB="0" distL="0" distR="0" wp14:anchorId="2FA02C2D" wp14:editId="2ECB7AF0">
            <wp:extent cx="5731510" cy="4340225"/>
            <wp:effectExtent l="0" t="0" r="2540" b="317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A1" w:rsidRDefault="00F400A1"/>
    <w:p w:rsidR="000C2866" w:rsidRDefault="000C2866" w:rsidP="000C2866">
      <w:pPr>
        <w:pStyle w:val="Titre1"/>
      </w:pPr>
      <w:r>
        <w:t>Installation de Windows / Ajout direct du compte principal</w:t>
      </w:r>
    </w:p>
    <w:p w:rsidR="000C2866" w:rsidRDefault="000C2866" w:rsidP="000C2866"/>
    <w:p w:rsidR="002F5C3B" w:rsidRDefault="002F5C3B" w:rsidP="000C2866">
      <w:r>
        <w:t>Lors d’une installation neuve de Windows, les paramètres de base sont à configurer tels que la région, la langue d’affichage, la disposition du clavier, le réseau (partie coupée en raison de la connexion filaire/Ethernet) et les mises à jour.</w:t>
      </w:r>
    </w:p>
    <w:p w:rsidR="000C2866" w:rsidRDefault="000C2866" w:rsidP="000C2866"/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2A5549C1" wp14:editId="24FB499B">
            <wp:extent cx="5731510" cy="4294505"/>
            <wp:effectExtent l="0" t="0" r="254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574386A4" wp14:editId="5491186B">
            <wp:extent cx="5731510" cy="4301490"/>
            <wp:effectExtent l="0" t="0" r="2540" b="381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/>
    <w:p w:rsidR="000C2866" w:rsidRDefault="000C2866" w:rsidP="000C2866">
      <w:r>
        <w:rPr>
          <w:noProof/>
          <w:lang w:eastAsia="fr-FR"/>
        </w:rPr>
        <w:drawing>
          <wp:inline distT="0" distB="0" distL="0" distR="0" wp14:anchorId="5D62AEB7" wp14:editId="2DD58743">
            <wp:extent cx="5731510" cy="4294505"/>
            <wp:effectExtent l="0" t="0" r="254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73B2D494" wp14:editId="2E92174B">
            <wp:extent cx="5731510" cy="4309745"/>
            <wp:effectExtent l="0" t="0" r="254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/>
    <w:p w:rsidR="002F5C3B" w:rsidRDefault="002F5C3B" w:rsidP="000C2866">
      <w:pPr>
        <w:rPr>
          <w:noProof/>
          <w:lang w:eastAsia="fr-FR"/>
        </w:rPr>
      </w:pP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359476E2" wp14:editId="1BA17F64">
            <wp:extent cx="5731510" cy="4329430"/>
            <wp:effectExtent l="0" t="0" r="254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3B" w:rsidRDefault="002F5C3B" w:rsidP="000C2866">
      <w:r>
        <w:t>Dans la section de configuration de compte, sélectionner Configurer pour une organisation et saisir les informations de connexion.</w:t>
      </w:r>
      <w:r>
        <w:br/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1DA0D727" wp14:editId="3E6AB302">
            <wp:extent cx="5731510" cy="4288790"/>
            <wp:effectExtent l="0" t="0" r="254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1E622447" wp14:editId="36167563">
            <wp:extent cx="5731510" cy="4298950"/>
            <wp:effectExtent l="0" t="0" r="2540" b="635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16A21648" wp14:editId="633D8E4A">
            <wp:extent cx="5731510" cy="4260850"/>
            <wp:effectExtent l="0" t="0" r="2540" b="635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C3B" w:rsidRDefault="002F5C3B" w:rsidP="000C2866"/>
    <w:p w:rsidR="002F5C3B" w:rsidRDefault="002F5C3B" w:rsidP="000C2866">
      <w:r>
        <w:t>D’autres paramètres optionnels (historique,</w:t>
      </w:r>
      <w:r w:rsidR="001C1603">
        <w:t xml:space="preserve"> reconnaissance vocale, localisation, diagnostic, écriture manuscrite et publicité ciblée) sont à confirmer.</w:t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4B888752" wp14:editId="4FBC37D8">
            <wp:extent cx="5731510" cy="4357370"/>
            <wp:effectExtent l="0" t="0" r="2540" b="508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/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02B73842" wp14:editId="49F5E6D6">
            <wp:extent cx="5731510" cy="4290060"/>
            <wp:effectExtent l="0" t="0" r="254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79A575AF" wp14:editId="5BA0B887">
            <wp:extent cx="5731510" cy="4294505"/>
            <wp:effectExtent l="0" t="0" r="254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3FD3F9EB" wp14:editId="42279545">
            <wp:extent cx="5731510" cy="4284980"/>
            <wp:effectExtent l="0" t="0" r="2540" b="127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03965D4C" wp14:editId="3A85EF4C">
            <wp:extent cx="5731510" cy="4327525"/>
            <wp:effectExtent l="0" t="0" r="254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3F3A0369" wp14:editId="2FA1B3F4">
            <wp:extent cx="5731510" cy="4283710"/>
            <wp:effectExtent l="0" t="0" r="2540" b="254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69816530" wp14:editId="2413E291">
            <wp:extent cx="5731510" cy="4246245"/>
            <wp:effectExtent l="0" t="0" r="2540" b="190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29E79F62" wp14:editId="35DA29C0">
            <wp:extent cx="5731510" cy="4309745"/>
            <wp:effectExtent l="0" t="0" r="254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603" w:rsidRDefault="001C1603" w:rsidP="000C2866"/>
    <w:p w:rsidR="001C1603" w:rsidRDefault="001C1603" w:rsidP="000C2866">
      <w:r>
        <w:t>Suite à l’installation de Windows, le compte principal demande une protection plus sécurisée.</w:t>
      </w:r>
      <w:r>
        <w:br/>
        <w:t>Toutefois, en raison de l’organisation particulière de SFEIR avec une seule équipe SIS parmi les 7 entités de la société, l’étape d’authentification double est rejetée.</w:t>
      </w:r>
    </w:p>
    <w:p w:rsidR="001C1603" w:rsidRDefault="001C1603" w:rsidP="000C2866"/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0D80789B" wp14:editId="149F7B39">
            <wp:extent cx="5731510" cy="4300220"/>
            <wp:effectExtent l="0" t="0" r="2540" b="5080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drawing>
          <wp:inline distT="0" distB="0" distL="0" distR="0" wp14:anchorId="4546F3ED" wp14:editId="4E08AA1B">
            <wp:extent cx="5731510" cy="4267835"/>
            <wp:effectExtent l="0" t="0" r="254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Default="000C2866" w:rsidP="000C2866">
      <w:r>
        <w:rPr>
          <w:noProof/>
          <w:lang w:eastAsia="fr-FR"/>
        </w:rPr>
        <w:lastRenderedPageBreak/>
        <w:drawing>
          <wp:inline distT="0" distB="0" distL="0" distR="0" wp14:anchorId="3D72B3F0" wp14:editId="746DC7C4">
            <wp:extent cx="5731510" cy="4276725"/>
            <wp:effectExtent l="0" t="0" r="2540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66" w:rsidRPr="000C2866" w:rsidRDefault="000C2866" w:rsidP="000C2866"/>
    <w:p w:rsidR="000C2866" w:rsidRPr="000C2866" w:rsidRDefault="000C2866" w:rsidP="000C2866"/>
    <w:p w:rsidR="00E66ED8" w:rsidRDefault="00C9065F" w:rsidP="00C9065F">
      <w:pPr>
        <w:pStyle w:val="Titre1"/>
      </w:pPr>
      <w:r>
        <w:t>Liaison au domaine Azure Active Directory / Ajout du compte principal</w:t>
      </w:r>
      <w:r w:rsidR="000C2866">
        <w:t xml:space="preserve"> si compte local déjà existant</w:t>
      </w:r>
    </w:p>
    <w:p w:rsidR="00E66ED8" w:rsidRDefault="00E66ED8"/>
    <w:p w:rsidR="00E66ED8" w:rsidRDefault="00E66ED8"/>
    <w:p w:rsidR="00C9065F" w:rsidRDefault="00C9065F">
      <w:pPr>
        <w:rPr>
          <w:noProof/>
          <w:lang w:eastAsia="fr-FR"/>
        </w:rPr>
      </w:pPr>
    </w:p>
    <w:p w:rsidR="00363EEC" w:rsidRDefault="008F6C98">
      <w:r>
        <w:rPr>
          <w:noProof/>
          <w:lang w:eastAsia="fr-FR"/>
        </w:rPr>
        <w:lastRenderedPageBreak/>
        <w:drawing>
          <wp:inline distT="0" distB="0" distL="0" distR="0" wp14:anchorId="55B1EF1C" wp14:editId="6D792B8B">
            <wp:extent cx="5731510" cy="4288790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5F" w:rsidRDefault="00C9065F"/>
    <w:p w:rsidR="00C9065F" w:rsidRDefault="00C9065F">
      <w:r>
        <w:t>Depuis la barre de recherche intégrée au bureau, taper domaine et ouvrir Accès professionnel ou scolaire.</w:t>
      </w:r>
      <w:r>
        <w:br/>
        <w:t xml:space="preserve">Le menu est également accessible depuis les </w:t>
      </w:r>
      <w:r w:rsidRPr="00C9065F">
        <w:rPr>
          <w:i/>
        </w:rPr>
        <w:t>Paramètres</w:t>
      </w:r>
      <w:r>
        <w:t xml:space="preserve">, section </w:t>
      </w:r>
      <w:r w:rsidRPr="00C9065F">
        <w:rPr>
          <w:i/>
        </w:rPr>
        <w:t>Compte</w:t>
      </w:r>
      <w:r>
        <w:t>.</w:t>
      </w:r>
    </w:p>
    <w:p w:rsidR="00C9065F" w:rsidRDefault="00C9065F"/>
    <w:p w:rsidR="008F6C98" w:rsidRDefault="008F6C98">
      <w:r>
        <w:rPr>
          <w:noProof/>
          <w:lang w:eastAsia="fr-FR"/>
        </w:rPr>
        <w:lastRenderedPageBreak/>
        <w:drawing>
          <wp:inline distT="0" distB="0" distL="0" distR="0" wp14:anchorId="667991DE" wp14:editId="34BBE544">
            <wp:extent cx="5731510" cy="4335145"/>
            <wp:effectExtent l="0" t="0" r="2540" b="825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5F" w:rsidRDefault="008F6C98">
      <w:r>
        <w:rPr>
          <w:noProof/>
          <w:lang w:eastAsia="fr-FR"/>
        </w:rPr>
        <w:drawing>
          <wp:inline distT="0" distB="0" distL="0" distR="0" wp14:anchorId="36E6A423" wp14:editId="58B3787E">
            <wp:extent cx="5731510" cy="4308475"/>
            <wp:effectExtent l="0" t="0" r="254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5F" w:rsidRDefault="00C9065F"/>
    <w:p w:rsidR="00C9065F" w:rsidRDefault="00C9065F"/>
    <w:p w:rsidR="00C9065F" w:rsidRDefault="00C9065F"/>
    <w:p w:rsidR="00C9065F" w:rsidRDefault="00C9065F"/>
    <w:p w:rsidR="00C9065F" w:rsidRDefault="00C9065F"/>
    <w:p w:rsidR="00C9065F" w:rsidRDefault="00C9065F"/>
    <w:p w:rsidR="00C9065F" w:rsidRDefault="00C9065F">
      <w:r>
        <w:t>Se connecter désormais depuis l’espace afin de joindre l’appareil à l’annuaire de l’entreprise.</w:t>
      </w:r>
    </w:p>
    <w:p w:rsidR="00C9065F" w:rsidRDefault="00C9065F"/>
    <w:p w:rsidR="008F6C98" w:rsidRDefault="008F6C98">
      <w:r>
        <w:rPr>
          <w:noProof/>
          <w:lang w:eastAsia="fr-FR"/>
        </w:rPr>
        <w:drawing>
          <wp:inline distT="0" distB="0" distL="0" distR="0" wp14:anchorId="2B67492F" wp14:editId="69CC49AF">
            <wp:extent cx="5731510" cy="4277995"/>
            <wp:effectExtent l="0" t="0" r="254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65F" w:rsidRDefault="00723E10">
      <w:r>
        <w:t>Entrer les informations de connexion, adresse mail et mot de passe.</w:t>
      </w:r>
    </w:p>
    <w:p w:rsidR="008F6C98" w:rsidRDefault="008F6C98">
      <w:r>
        <w:rPr>
          <w:noProof/>
          <w:lang w:eastAsia="fr-FR"/>
        </w:rPr>
        <w:lastRenderedPageBreak/>
        <w:drawing>
          <wp:inline distT="0" distB="0" distL="0" distR="0" wp14:anchorId="2B582E43" wp14:editId="12203693">
            <wp:extent cx="5731510" cy="4315460"/>
            <wp:effectExtent l="0" t="0" r="2540" b="88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8" w:rsidRDefault="008F6C98"/>
    <w:p w:rsidR="00723E10" w:rsidRDefault="00723E10">
      <w:pPr>
        <w:rPr>
          <w:noProof/>
          <w:lang w:eastAsia="fr-FR"/>
        </w:rPr>
      </w:pPr>
    </w:p>
    <w:p w:rsidR="00723E10" w:rsidRDefault="00723E10">
      <w:pPr>
        <w:rPr>
          <w:noProof/>
          <w:lang w:eastAsia="fr-FR"/>
        </w:rPr>
      </w:pPr>
    </w:p>
    <w:p w:rsidR="008F6C98" w:rsidRDefault="00723E10">
      <w:r>
        <w:lastRenderedPageBreak/>
        <w:t>Vérifier qu’il s’agit bien du domaine à rejoindre, ici  sfeir.com</w:t>
      </w:r>
      <w:r w:rsidR="008F6C98">
        <w:rPr>
          <w:noProof/>
          <w:lang w:eastAsia="fr-FR"/>
        </w:rPr>
        <w:drawing>
          <wp:inline distT="0" distB="0" distL="0" distR="0" wp14:anchorId="685309C3" wp14:editId="1BEE7B2A">
            <wp:extent cx="5731510" cy="4304030"/>
            <wp:effectExtent l="0" t="0" r="2540" b="127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8" w:rsidRDefault="008F6C98">
      <w:r>
        <w:rPr>
          <w:noProof/>
          <w:lang w:eastAsia="fr-FR"/>
        </w:rPr>
        <w:lastRenderedPageBreak/>
        <w:drawing>
          <wp:inline distT="0" distB="0" distL="0" distR="0" wp14:anchorId="17663012" wp14:editId="29CEC4E8">
            <wp:extent cx="5731510" cy="4322445"/>
            <wp:effectExtent l="0" t="0" r="2540" b="190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10" w:rsidRDefault="00723E10" w:rsidP="00723E10">
      <w:r>
        <w:t>Le poste a rejoint le domaine de l’entreprise SFEIR et désormais il est possible d’ajouter des comptes pour les autres collaborateurs.</w:t>
      </w:r>
      <w:r w:rsidRPr="00723E10">
        <w:t xml:space="preserve"> </w:t>
      </w:r>
    </w:p>
    <w:p w:rsidR="00723E10" w:rsidRDefault="00723E10" w:rsidP="00723E10"/>
    <w:p w:rsidR="00723E10" w:rsidRDefault="00723E10" w:rsidP="00723E10"/>
    <w:p w:rsidR="00723E10" w:rsidRDefault="00723E10" w:rsidP="00723E10">
      <w:pPr>
        <w:rPr>
          <w:noProof/>
          <w:lang w:eastAsia="fr-FR"/>
        </w:rPr>
      </w:pPr>
    </w:p>
    <w:p w:rsidR="00723E10" w:rsidRDefault="00723E10" w:rsidP="00723E10">
      <w:pPr>
        <w:pStyle w:val="Titre1"/>
      </w:pPr>
      <w:r>
        <w:t>Ajout d’un compte utilisateur/collaborateur</w:t>
      </w:r>
    </w:p>
    <w:p w:rsidR="00723E10" w:rsidRPr="00723E10" w:rsidRDefault="00723E10" w:rsidP="00723E10"/>
    <w:p w:rsidR="00723E10" w:rsidRDefault="00723E10" w:rsidP="00723E10">
      <w:r>
        <w:t>Dans la partie autres utilisateurs, il est possible d’ajouter des comptes avec des accès restreints (compte standard) ou sans restriction (compte Administrateur).</w:t>
      </w:r>
      <w:r>
        <w:br/>
      </w:r>
    </w:p>
    <w:p w:rsidR="00723E10" w:rsidRDefault="00723E10" w:rsidP="00723E10">
      <w:r>
        <w:t>En raison des besoins spécifiques de développement, d’accès à des répertoires protégés, le type de compte Administrateur est attribué à chaque collaborateur.</w:t>
      </w:r>
    </w:p>
    <w:p w:rsidR="00723E10" w:rsidRDefault="00723E10" w:rsidP="00723E10">
      <w:r>
        <w:t>Pour des utilisations brèves ou peu poussées, un compte standard est suffisant.</w:t>
      </w:r>
    </w:p>
    <w:p w:rsidR="00723E10" w:rsidRDefault="00723E10" w:rsidP="00723E10">
      <w:r>
        <w:rPr>
          <w:noProof/>
          <w:lang w:eastAsia="fr-FR"/>
        </w:rPr>
        <w:lastRenderedPageBreak/>
        <w:drawing>
          <wp:inline distT="0" distB="0" distL="0" distR="0" wp14:anchorId="29CF8A10" wp14:editId="19F04149">
            <wp:extent cx="5731510" cy="4291965"/>
            <wp:effectExtent l="0" t="0" r="254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10" w:rsidRDefault="00723E10" w:rsidP="00723E10">
      <w:r>
        <w:rPr>
          <w:noProof/>
          <w:lang w:eastAsia="fr-FR"/>
        </w:rPr>
        <w:drawing>
          <wp:inline distT="0" distB="0" distL="0" distR="0" wp14:anchorId="31054D36" wp14:editId="336FD33B">
            <wp:extent cx="5731510" cy="4290060"/>
            <wp:effectExtent l="0" t="0" r="254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E10" w:rsidRDefault="00910C92" w:rsidP="00F400A1">
      <w:pPr>
        <w:pStyle w:val="Titre2"/>
      </w:pPr>
      <w:r>
        <w:lastRenderedPageBreak/>
        <w:t>Connexion au compte collaborateur</w:t>
      </w:r>
    </w:p>
    <w:p w:rsidR="008F6C98" w:rsidRDefault="008F6C98"/>
    <w:p w:rsidR="00910C92" w:rsidRDefault="00910C92">
      <w:r>
        <w:t>Les informations fournies au préalable, le collaborateur pourra se connecter et sécuriser l’accès à son compte, en changeant à nouveau son mot de passe, ajoutant un deuxième facteur d’authentification (téléphone ou QR code via l’application de Microsoft), définir un code PIN pour faciliter le démarrage du poste.</w:t>
      </w:r>
    </w:p>
    <w:p w:rsidR="008F6C98" w:rsidRDefault="008F6C98">
      <w:r>
        <w:rPr>
          <w:noProof/>
          <w:lang w:eastAsia="fr-FR"/>
        </w:rPr>
        <w:drawing>
          <wp:inline distT="0" distB="0" distL="0" distR="0" wp14:anchorId="081D2D77" wp14:editId="237CA13A">
            <wp:extent cx="5731510" cy="4287520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8" w:rsidRDefault="009560F2">
      <w:r>
        <w:rPr>
          <w:noProof/>
          <w:lang w:eastAsia="fr-FR"/>
        </w:rPr>
        <w:lastRenderedPageBreak/>
        <w:drawing>
          <wp:inline distT="0" distB="0" distL="0" distR="0" wp14:anchorId="6AF41707" wp14:editId="1CA68FAE">
            <wp:extent cx="5731510" cy="4054475"/>
            <wp:effectExtent l="0" t="0" r="2540" b="317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6" w:rsidRDefault="004719D6">
      <w:r>
        <w:rPr>
          <w:noProof/>
          <w:lang w:eastAsia="fr-FR"/>
        </w:rPr>
        <w:drawing>
          <wp:inline distT="0" distB="0" distL="0" distR="0" wp14:anchorId="488E90B3" wp14:editId="7BF5D641">
            <wp:extent cx="5731510" cy="4312285"/>
            <wp:effectExtent l="0" t="0" r="254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0F2" w:rsidRDefault="009560F2">
      <w:r>
        <w:rPr>
          <w:noProof/>
          <w:lang w:eastAsia="fr-FR"/>
        </w:rPr>
        <w:lastRenderedPageBreak/>
        <w:drawing>
          <wp:inline distT="0" distB="0" distL="0" distR="0" wp14:anchorId="7FF6C34F" wp14:editId="48F84A57">
            <wp:extent cx="5731510" cy="4298950"/>
            <wp:effectExtent l="0" t="0" r="2540" b="635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98" w:rsidRDefault="004719D6">
      <w:r>
        <w:rPr>
          <w:noProof/>
          <w:lang w:eastAsia="fr-FR"/>
        </w:rPr>
        <w:drawing>
          <wp:inline distT="0" distB="0" distL="0" distR="0" wp14:anchorId="0341EDAA" wp14:editId="3DF24D01">
            <wp:extent cx="5731510" cy="4291965"/>
            <wp:effectExtent l="0" t="0" r="254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6" w:rsidRDefault="004719D6">
      <w:r>
        <w:rPr>
          <w:noProof/>
          <w:lang w:eastAsia="fr-FR"/>
        </w:rPr>
        <w:lastRenderedPageBreak/>
        <w:drawing>
          <wp:inline distT="0" distB="0" distL="0" distR="0" wp14:anchorId="2351B486" wp14:editId="576FDD3F">
            <wp:extent cx="5731510" cy="4295775"/>
            <wp:effectExtent l="0" t="0" r="254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6" w:rsidRDefault="004719D6">
      <w:r>
        <w:rPr>
          <w:noProof/>
          <w:lang w:eastAsia="fr-FR"/>
        </w:rPr>
        <w:drawing>
          <wp:inline distT="0" distB="0" distL="0" distR="0" wp14:anchorId="71251A95" wp14:editId="56C9DCDB">
            <wp:extent cx="5731510" cy="4302760"/>
            <wp:effectExtent l="0" t="0" r="254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6" w:rsidRDefault="004719D6">
      <w:r>
        <w:rPr>
          <w:noProof/>
          <w:lang w:eastAsia="fr-FR"/>
        </w:rPr>
        <w:lastRenderedPageBreak/>
        <w:drawing>
          <wp:inline distT="0" distB="0" distL="0" distR="0" wp14:anchorId="2176EFFC" wp14:editId="36FAEBE0">
            <wp:extent cx="5731510" cy="4160520"/>
            <wp:effectExtent l="0" t="0" r="254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6" w:rsidRDefault="004719D6">
      <w:r>
        <w:rPr>
          <w:noProof/>
          <w:lang w:eastAsia="fr-FR"/>
        </w:rPr>
        <w:drawing>
          <wp:inline distT="0" distB="0" distL="0" distR="0" wp14:anchorId="3D22760C" wp14:editId="4B03B95F">
            <wp:extent cx="5731510" cy="4291965"/>
            <wp:effectExtent l="0" t="0" r="254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92" w:rsidRDefault="004719D6" w:rsidP="00910C92">
      <w:r>
        <w:rPr>
          <w:noProof/>
          <w:lang w:eastAsia="fr-FR"/>
        </w:rPr>
        <w:lastRenderedPageBreak/>
        <w:drawing>
          <wp:inline distT="0" distB="0" distL="0" distR="0" wp14:anchorId="20B3A65A" wp14:editId="436E292C">
            <wp:extent cx="5731510" cy="4315460"/>
            <wp:effectExtent l="0" t="0" r="254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C92" w:rsidRDefault="00910C92" w:rsidP="00910C92"/>
    <w:p w:rsidR="00910C92" w:rsidRDefault="00910C92" w:rsidP="00910C92"/>
    <w:p w:rsidR="002F5C3B" w:rsidRDefault="002F5C3B"/>
    <w:sectPr w:rsidR="002F5C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C98"/>
    <w:rsid w:val="000C2866"/>
    <w:rsid w:val="000E1F86"/>
    <w:rsid w:val="001C1603"/>
    <w:rsid w:val="002F5C3B"/>
    <w:rsid w:val="00363EEC"/>
    <w:rsid w:val="00366B4E"/>
    <w:rsid w:val="004719D6"/>
    <w:rsid w:val="005D073B"/>
    <w:rsid w:val="00723E10"/>
    <w:rsid w:val="008F6C98"/>
    <w:rsid w:val="00910C92"/>
    <w:rsid w:val="00931CFC"/>
    <w:rsid w:val="009560F2"/>
    <w:rsid w:val="009A2424"/>
    <w:rsid w:val="00A676B9"/>
    <w:rsid w:val="00A83CB0"/>
    <w:rsid w:val="00AD263E"/>
    <w:rsid w:val="00B12EAD"/>
    <w:rsid w:val="00C9065F"/>
    <w:rsid w:val="00E41135"/>
    <w:rsid w:val="00E66ED8"/>
    <w:rsid w:val="00F40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EEBFF"/>
  <w15:chartTrackingRefBased/>
  <w15:docId w15:val="{CF656531-7088-4E6F-9CA4-104312E41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66ED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400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E66ED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66E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E66E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9065F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C9065F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C9065F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C9065F"/>
    <w:pPr>
      <w:spacing w:after="100"/>
      <w:ind w:left="440"/>
    </w:pPr>
    <w:rPr>
      <w:rFonts w:eastAsiaTheme="minorEastAsia" w:cs="Times New Roman"/>
      <w:lang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910C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10C92"/>
    <w:rPr>
      <w:rFonts w:ascii="Segoe UI" w:hAnsi="Segoe UI" w:cs="Segoe UI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F400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Lienhypertexte">
    <w:name w:val="Hyperlink"/>
    <w:basedOn w:val="Policepardfaut"/>
    <w:uiPriority w:val="99"/>
    <w:unhideWhenUsed/>
    <w:rsid w:val="00AD26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hyperlink" Target="mailto:sis.azure@sfeir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sis.azure@sfeir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E6EF36-60B5-47F9-895E-671605321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35</Pages>
  <Words>617</Words>
  <Characters>3399</Characters>
  <Application>Microsoft Office Word</Application>
  <DocSecurity>0</DocSecurity>
  <Lines>28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Stanick LI</dc:creator>
  <cp:keywords/>
  <dc:description/>
  <cp:lastModifiedBy>Stanick LI</cp:lastModifiedBy>
  <cp:revision>7</cp:revision>
  <dcterms:created xsi:type="dcterms:W3CDTF">2022-12-19T10:37:00Z</dcterms:created>
  <dcterms:modified xsi:type="dcterms:W3CDTF">2022-12-28T10:06:00Z</dcterms:modified>
</cp:coreProperties>
</file>